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color w:val="000000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4"/>
        </w:rPr>
        <w:t>附件一：</w:t>
      </w:r>
    </w:p>
    <w:tbl>
      <w:tblPr>
        <w:tblStyle w:val="5"/>
        <w:tblW w:w="93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268"/>
        <w:gridCol w:w="1275"/>
        <w:gridCol w:w="2127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硒鼓、墨粉报价单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打印机品牌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硒鼓/粉盒型号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66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单价：元/个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估算用量（个）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2612A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hp1505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hp202dw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兄弟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惠普1606dn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旧型号回单机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新型号回单机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墨粉52D0HON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京瓷P5021CDN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墨粉（黑）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京瓷P5021CDN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墨粉（红）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京瓷P5021CDN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墨粉（黄）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京瓷P5021CDN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墨粉（蓝）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智能柜员机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墨粉417X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标拓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智能柜员机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墨粉417X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墨粉MPC3503C(黑)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墨粉MPC3503C(红)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墨粉MPC3503C(黄)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墨粉MPC3503C(蓝)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墨粉MP4500C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理光4510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油墨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理光4510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蜡纸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注：投标单位须对上表所列全部商品进行报价，本行采购小组将择优选择供应商进行合作。</w:t>
      </w:r>
    </w:p>
    <w:p>
      <w:pPr>
        <w:spacing w:line="5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具体费用以实际每批次采购数量进行结算。中标供应商需保证商品供货充足，并负责配送至本行指定地点。</w:t>
      </w:r>
    </w:p>
    <w:p>
      <w:pPr>
        <w:spacing w:line="520" w:lineRule="exact"/>
        <w:ind w:firstLine="5760" w:firstLineChars="24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单位名称：   （公章）</w:t>
      </w:r>
    </w:p>
    <w:p>
      <w:pPr>
        <w:spacing w:line="520" w:lineRule="exact"/>
        <w:ind w:firstLine="5760" w:firstLineChars="24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授 权 人：</w:t>
      </w:r>
    </w:p>
    <w:p>
      <w:pPr>
        <w:spacing w:line="520" w:lineRule="exact"/>
        <w:ind w:firstLine="5760" w:firstLineChars="24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日    期：</w:t>
      </w:r>
    </w:p>
    <w:p>
      <w:pPr>
        <w:spacing w:line="520" w:lineRule="exact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br w:type="page"/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50"/>
    <w:rsid w:val="000F3C18"/>
    <w:rsid w:val="00251BEB"/>
    <w:rsid w:val="00276450"/>
    <w:rsid w:val="00892552"/>
    <w:rsid w:val="009C372A"/>
    <w:rsid w:val="2E98197D"/>
    <w:rsid w:val="3F73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ind w:firstLine="5400" w:firstLineChars="1800"/>
    </w:pPr>
    <w:rPr>
      <w:sz w:val="30"/>
      <w:szCs w:val="30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2021-07-08T10:24:00Z</dcterms:created>
  <dc:creator>朱 哲民</dc:creator>
  <cp:lastModifiedBy>罗莹</cp:lastModifiedBy>
  <dcterms:modified xsi:type="dcterms:W3CDTF">2021-07-09T00:53:16Z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62C208CF8EB84DFB96A59858A4EC0A0A</vt:lpwstr>
  </property>
</Properties>
</file>